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1D" w:rsidRDefault="00FA5105">
      <w:r>
        <w:rPr>
          <w:noProof/>
          <w:lang w:eastAsia="es-S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389.7pt;margin-top:222.4pt;width:54pt;height:55.5pt;z-index:25167360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41" type="#_x0000_t32" style="position:absolute;margin-left:352.2pt;margin-top:226.9pt;width:12.75pt;height:157.5pt;z-index:251672576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40" type="#_x0000_t32" style="position:absolute;margin-left:292.95pt;margin-top:222.4pt;width:24pt;height:55.5pt;flip:x;z-index:25167155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39" type="#_x0000_t32" style="position:absolute;margin-left:64.95pt;margin-top:222.4pt;width:44.25pt;height:27.75pt;z-index:251670528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38" type="#_x0000_t32" style="position:absolute;margin-left:7.2pt;margin-top:222.4pt;width:36.75pt;height:27.75pt;flip:x;z-index:251669504" o:connectortype="straight">
            <v:stroke endarrow="block"/>
          </v:shape>
        </w:pict>
      </w:r>
      <w:r>
        <w:rPr>
          <w:noProof/>
          <w:lang w:eastAsia="es-SV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7" type="#_x0000_t69" style="position:absolute;margin-left:177.45pt;margin-top:179.65pt;width:66pt;height:26.25pt;z-index:251668480"/>
        </w:pict>
      </w:r>
      <w:r>
        <w:rPr>
          <w:noProof/>
          <w:lang w:eastAsia="es-SV"/>
        </w:rPr>
        <w:pict>
          <v:shape id="_x0000_s1035" type="#_x0000_t32" style="position:absolute;margin-left:215.7pt;margin-top:32.65pt;width:0;height:24pt;z-index:251667456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032" style="position:absolute;margin-left:395.7pt;margin-top:293.65pt;width:113.25pt;height:45pt;z-index:251664384" arcsize="10923f">
            <v:textbox>
              <w:txbxContent>
                <w:p w:rsidR="00FA5105" w:rsidRPr="00FA5105" w:rsidRDefault="00FA5105" w:rsidP="00FA5105">
                  <w:pPr>
                    <w:jc w:val="center"/>
                    <w:rPr>
                      <w:b/>
                    </w:rPr>
                  </w:pPr>
                  <w:proofErr w:type="spellStart"/>
                  <w:r w:rsidRPr="00FA5105">
                    <w:rPr>
                      <w:b/>
                    </w:rPr>
                    <w:t>Auditoria</w:t>
                  </w:r>
                  <w:proofErr w:type="spellEnd"/>
                  <w:r w:rsidRPr="00FA5105">
                    <w:rPr>
                      <w:b/>
                    </w:rPr>
                    <w:t xml:space="preserve"> independiente</w:t>
                  </w:r>
                </w:p>
              </w:txbxContent>
            </v:textbox>
          </v:roundrect>
        </w:pict>
      </w:r>
      <w:r w:rsidR="0070564C">
        <w:rPr>
          <w:noProof/>
          <w:lang w:eastAsia="es-SV"/>
        </w:rPr>
        <w:pict>
          <v:roundrect id="_x0000_s1031" style="position:absolute;margin-left:76.2pt;margin-top:265.15pt;width:93.75pt;height:35.25pt;z-index:251663360" arcsize="10923f">
            <v:textbox>
              <w:txbxContent>
                <w:p w:rsidR="00FA5105" w:rsidRPr="00FA5105" w:rsidRDefault="00FA5105">
                  <w:pPr>
                    <w:rPr>
                      <w:b/>
                    </w:rPr>
                  </w:pPr>
                  <w:r w:rsidRPr="00FA5105">
                    <w:rPr>
                      <w:b/>
                    </w:rPr>
                    <w:t xml:space="preserve">Auditor interno </w:t>
                  </w:r>
                </w:p>
              </w:txbxContent>
            </v:textbox>
          </v:roundrect>
        </w:pict>
      </w:r>
      <w:r w:rsidR="00096133">
        <w:rPr>
          <w:noProof/>
          <w:lang w:eastAsia="es-SV"/>
        </w:rPr>
        <w:pict>
          <v:roundrect id="_x0000_s1030" style="position:absolute;margin-left:-64.8pt;margin-top:265.15pt;width:99.75pt;height:35.25pt;z-index:251662336" arcsize="10923f">
            <v:textbox>
              <w:txbxContent>
                <w:p w:rsidR="00096133" w:rsidRPr="00096133" w:rsidRDefault="00096133" w:rsidP="00096133">
                  <w:pPr>
                    <w:jc w:val="center"/>
                    <w:rPr>
                      <w:b/>
                    </w:rPr>
                  </w:pPr>
                  <w:r w:rsidRPr="00096133">
                    <w:rPr>
                      <w:b/>
                    </w:rPr>
                    <w:t>Contador</w:t>
                  </w:r>
                </w:p>
              </w:txbxContent>
            </v:textbox>
          </v:roundrect>
        </w:pict>
      </w:r>
      <w:r w:rsidR="00096133">
        <w:rPr>
          <w:noProof/>
          <w:lang w:eastAsia="es-SV"/>
        </w:rPr>
        <w:pict>
          <v:roundrect id="_x0000_s1034" style="position:absolute;margin-left:316.95pt;margin-top:400.15pt;width:100.5pt;height:31.5pt;z-index:251666432" arcsize="10923f">
            <v:textbox>
              <w:txbxContent>
                <w:p w:rsidR="00FA5105" w:rsidRPr="00FA5105" w:rsidRDefault="00FA5105">
                  <w:pPr>
                    <w:rPr>
                      <w:b/>
                    </w:rPr>
                  </w:pPr>
                  <w:proofErr w:type="spellStart"/>
                  <w:r w:rsidRPr="00FA5105">
                    <w:rPr>
                      <w:b/>
                    </w:rPr>
                    <w:t>Auditoria</w:t>
                  </w:r>
                  <w:proofErr w:type="spellEnd"/>
                  <w:r w:rsidRPr="00FA5105">
                    <w:rPr>
                      <w:b/>
                    </w:rPr>
                    <w:t xml:space="preserve"> externa</w:t>
                  </w:r>
                </w:p>
              </w:txbxContent>
            </v:textbox>
          </v:roundrect>
        </w:pict>
      </w:r>
      <w:r w:rsidR="00096133">
        <w:rPr>
          <w:noProof/>
          <w:lang w:eastAsia="es-SV"/>
        </w:rPr>
        <w:pict>
          <v:roundrect id="_x0000_s1033" style="position:absolute;margin-left:219.45pt;margin-top:293.65pt;width:106.5pt;height:37.5pt;z-index:251665408" arcsize="10923f">
            <v:textbox>
              <w:txbxContent>
                <w:p w:rsidR="00FA5105" w:rsidRPr="00FA5105" w:rsidRDefault="00FA5105">
                  <w:pPr>
                    <w:rPr>
                      <w:b/>
                    </w:rPr>
                  </w:pPr>
                  <w:r w:rsidRPr="00FA5105">
                    <w:rPr>
                      <w:b/>
                    </w:rPr>
                    <w:t>Contaduría publica</w:t>
                  </w:r>
                </w:p>
              </w:txbxContent>
            </v:textbox>
          </v:roundrect>
        </w:pict>
      </w:r>
      <w:r w:rsidR="00096133">
        <w:rPr>
          <w:noProof/>
          <w:lang w:eastAsia="es-SV"/>
        </w:rPr>
        <w:pict>
          <v:roundrect id="_x0000_s1028" style="position:absolute;margin-left:-15.3pt;margin-top:171.4pt;width:138.75pt;height:43.5pt;z-index:251660288" arcsize="10923f">
            <v:textbox>
              <w:txbxContent>
                <w:p w:rsidR="00096133" w:rsidRPr="00096133" w:rsidRDefault="00096133" w:rsidP="00096133">
                  <w:pPr>
                    <w:jc w:val="center"/>
                    <w:rPr>
                      <w:b/>
                    </w:rPr>
                  </w:pPr>
                  <w:r w:rsidRPr="00096133">
                    <w:rPr>
                      <w:b/>
                    </w:rPr>
                    <w:t>Dependiente</w:t>
                  </w:r>
                </w:p>
              </w:txbxContent>
            </v:textbox>
          </v:roundrect>
        </w:pict>
      </w:r>
      <w:r w:rsidR="00096133">
        <w:rPr>
          <w:noProof/>
          <w:lang w:eastAsia="es-SV"/>
        </w:rPr>
        <w:pict>
          <v:roundrect id="_x0000_s1029" style="position:absolute;margin-left:279.45pt;margin-top:166.9pt;width:146.25pt;height:48pt;z-index:251661312" arcsize="10923f">
            <v:textbox>
              <w:txbxContent>
                <w:p w:rsidR="00FA5105" w:rsidRPr="00FA5105" w:rsidRDefault="00FA5105" w:rsidP="00FA5105">
                  <w:pPr>
                    <w:jc w:val="center"/>
                    <w:rPr>
                      <w:b/>
                    </w:rPr>
                  </w:pPr>
                  <w:r w:rsidRPr="00FA5105">
                    <w:rPr>
                      <w:b/>
                    </w:rPr>
                    <w:t>Independiente</w:t>
                  </w:r>
                </w:p>
              </w:txbxContent>
            </v:textbox>
          </v:roundrect>
        </w:pict>
      </w:r>
      <w:r w:rsidR="00096133">
        <w:rPr>
          <w:noProof/>
          <w:lang w:eastAsia="es-SV"/>
        </w:rPr>
        <w:pict>
          <v:roundrect id="_x0000_s1027" style="position:absolute;margin-left:145.2pt;margin-top:63.4pt;width:147.75pt;height:61.5pt;z-index:251659264" arcsize="10923f">
            <v:textbox>
              <w:txbxContent>
                <w:p w:rsidR="00096133" w:rsidRDefault="00096133" w:rsidP="00096133">
                  <w:pPr>
                    <w:jc w:val="center"/>
                  </w:pPr>
                  <w:r>
                    <w:t>Hay dos maneras de ejercer la profesión:</w:t>
                  </w:r>
                </w:p>
              </w:txbxContent>
            </v:textbox>
          </v:roundrect>
        </w:pict>
      </w:r>
      <w:r w:rsidR="00096133">
        <w:rPr>
          <w:noProof/>
          <w:lang w:eastAsia="es-SV"/>
        </w:rPr>
        <w:pict>
          <v:roundrect id="_x0000_s1026" style="position:absolute;margin-left:123.45pt;margin-top:-19.85pt;width:197.25pt;height:48pt;z-index:251658240" arcsize="10923f">
            <v:textbox>
              <w:txbxContent>
                <w:p w:rsidR="00096133" w:rsidRPr="00096133" w:rsidRDefault="00096133" w:rsidP="00096133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096133">
                    <w:rPr>
                      <w:b/>
                      <w:sz w:val="36"/>
                      <w:szCs w:val="36"/>
                    </w:rPr>
                    <w:t xml:space="preserve">La </w:t>
                  </w:r>
                  <w:r w:rsidR="00FA5105" w:rsidRPr="00096133">
                    <w:rPr>
                      <w:b/>
                      <w:sz w:val="36"/>
                      <w:szCs w:val="36"/>
                    </w:rPr>
                    <w:t>profesión</w:t>
                  </w:r>
                  <w:r w:rsidRPr="00096133">
                    <w:rPr>
                      <w:b/>
                      <w:sz w:val="36"/>
                      <w:szCs w:val="36"/>
                    </w:rPr>
                    <w:t xml:space="preserve"> contable</w:t>
                  </w:r>
                </w:p>
              </w:txbxContent>
            </v:textbox>
          </v:roundrect>
        </w:pict>
      </w:r>
    </w:p>
    <w:sectPr w:rsidR="0075341D" w:rsidSect="00753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6133"/>
    <w:rsid w:val="00096133"/>
    <w:rsid w:val="0070564C"/>
    <w:rsid w:val="0075341D"/>
    <w:rsid w:val="008D7FDC"/>
    <w:rsid w:val="00FA5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5"/>
        <o:r id="V:Rule6" type="connector" idref="#_x0000_s1038"/>
        <o:r id="V:Rule8" type="connector" idref="#_x0000_s1039"/>
        <o:r id="V:Rule10" type="connector" idref="#_x0000_s1040"/>
        <o:r id="V:Rule12" type="connector" idref="#_x0000_s1041"/>
        <o:r id="V:Rule14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4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gaby</cp:lastModifiedBy>
  <cp:revision>1</cp:revision>
  <dcterms:created xsi:type="dcterms:W3CDTF">2012-09-30T01:36:00Z</dcterms:created>
  <dcterms:modified xsi:type="dcterms:W3CDTF">2012-09-30T04:01:00Z</dcterms:modified>
</cp:coreProperties>
</file>